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eastAsia="方正黑体_GBK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附件</w:t>
      </w:r>
      <w:r>
        <w:rPr>
          <w:rFonts w:eastAsia="方正黑体_GBK"/>
          <w:sz w:val="32"/>
          <w:szCs w:val="32"/>
        </w:rPr>
        <w:t>1</w:t>
      </w:r>
    </w:p>
    <w:p>
      <w:pPr>
        <w:spacing w:line="560" w:lineRule="exact"/>
        <w:jc w:val="center"/>
        <w:rPr>
          <w:rFonts w:eastAsia="方正仿宋_GBK"/>
          <w:sz w:val="32"/>
          <w:szCs w:val="32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培训日程安排</w:t>
      </w:r>
    </w:p>
    <w:bookmarkEnd w:id="0"/>
    <w:tbl>
      <w:tblPr>
        <w:tblStyle w:val="2"/>
        <w:tblpPr w:leftFromText="180" w:rightFromText="180" w:vertAnchor="text" w:horzAnchor="page" w:tblpXSpec="center" w:tblpY="231"/>
        <w:tblW w:w="87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1654"/>
        <w:gridCol w:w="4328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2755" w:type="dxa"/>
            <w:gridSpan w:val="2"/>
            <w:tcBorders>
              <w:tl2br w:val="nil"/>
              <w:tr2bl w:val="nil"/>
            </w:tcBorders>
            <w:shd w:val="clear" w:color="auto" w:fill="D9D9D9"/>
            <w:vAlign w:val="center"/>
          </w:tcPr>
          <w:p>
            <w:pPr>
              <w:jc w:val="center"/>
              <w:rPr>
                <w:rFonts w:eastAsia="方正仿宋_GBK"/>
                <w:b/>
                <w:szCs w:val="21"/>
              </w:rPr>
            </w:pPr>
            <w:r>
              <w:rPr>
                <w:rFonts w:eastAsia="方正仿宋_GBK"/>
                <w:b/>
                <w:szCs w:val="21"/>
              </w:rPr>
              <w:t>时间</w:t>
            </w:r>
          </w:p>
        </w:tc>
        <w:tc>
          <w:tcPr>
            <w:tcW w:w="4328" w:type="dxa"/>
            <w:tcBorders>
              <w:tl2br w:val="nil"/>
              <w:tr2bl w:val="nil"/>
            </w:tcBorders>
            <w:shd w:val="clear" w:color="auto" w:fill="D9D9D9"/>
            <w:vAlign w:val="center"/>
          </w:tcPr>
          <w:p>
            <w:pPr>
              <w:jc w:val="center"/>
              <w:rPr>
                <w:rFonts w:eastAsia="方正仿宋_GBK"/>
                <w:b/>
                <w:szCs w:val="21"/>
              </w:rPr>
            </w:pPr>
            <w:r>
              <w:rPr>
                <w:rFonts w:eastAsia="方正仿宋_GBK"/>
                <w:b/>
                <w:szCs w:val="21"/>
              </w:rPr>
              <w:t>内容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shd w:val="clear" w:color="auto" w:fill="D9D9D9"/>
            <w:vAlign w:val="center"/>
          </w:tcPr>
          <w:p>
            <w:pPr>
              <w:jc w:val="center"/>
              <w:rPr>
                <w:rFonts w:eastAsia="方正仿宋_GBK"/>
                <w:b/>
                <w:szCs w:val="21"/>
              </w:rPr>
            </w:pPr>
            <w:r>
              <w:rPr>
                <w:rFonts w:eastAsia="方正仿宋_GBK"/>
                <w:b/>
                <w:szCs w:val="21"/>
              </w:rPr>
              <w:t>直播地址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101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6月</w:t>
            </w:r>
            <w:r>
              <w:rPr>
                <w:rFonts w:hint="eastAsia" w:eastAsia="方正仿宋_GBK"/>
                <w:b/>
                <w:bCs/>
                <w:szCs w:val="21"/>
              </w:rPr>
              <w:t>1</w:t>
            </w:r>
            <w:r>
              <w:rPr>
                <w:rFonts w:eastAsia="方正仿宋_GBK"/>
                <w:b/>
                <w:bCs/>
                <w:szCs w:val="21"/>
              </w:rPr>
              <w:t>4日</w:t>
            </w:r>
          </w:p>
        </w:tc>
        <w:tc>
          <w:tcPr>
            <w:tcW w:w="1654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14:</w:t>
            </w:r>
            <w:r>
              <w:rPr>
                <w:rFonts w:hint="eastAsia" w:eastAsia="方正仿宋_GBK"/>
                <w:szCs w:val="21"/>
              </w:rPr>
              <w:t>0</w:t>
            </w:r>
            <w:r>
              <w:rPr>
                <w:rFonts w:eastAsia="方正仿宋_GBK"/>
                <w:szCs w:val="21"/>
              </w:rPr>
              <w:t>0</w:t>
            </w:r>
            <w:r>
              <w:rPr>
                <w:rFonts w:hint="eastAsia" w:eastAsia="方正仿宋_GBK"/>
                <w:szCs w:val="21"/>
              </w:rPr>
              <w:t>前</w:t>
            </w:r>
          </w:p>
        </w:tc>
        <w:tc>
          <w:tcPr>
            <w:tcW w:w="4328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报到</w:t>
            </w:r>
          </w:p>
        </w:tc>
        <w:tc>
          <w:tcPr>
            <w:tcW w:w="1701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drawing>
                <wp:inline distT="0" distB="0" distL="0" distR="0">
                  <wp:extent cx="904875" cy="904875"/>
                  <wp:effectExtent l="0" t="0" r="9525" b="9525"/>
                  <wp:docPr id="1" name="图片 1" descr="G:\23年后工作文件夹\23年后导出文件\微信备份文件\WeChat Files\shxjin\FileStorage\Temp\871918ea3a1104d089cf69280e76c2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G:\23年后工作文件夹\23年后导出文件\微信备份文件\WeChat Files\shxjin\FileStorage\Temp\871918ea3a1104d089cf69280e76c24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4875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10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eastAsia="方正仿宋_GBK"/>
                <w:b/>
                <w:bCs/>
                <w:szCs w:val="21"/>
              </w:rPr>
            </w:pPr>
          </w:p>
        </w:tc>
        <w:tc>
          <w:tcPr>
            <w:tcW w:w="1654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15:00—15:30</w:t>
            </w:r>
          </w:p>
        </w:tc>
        <w:tc>
          <w:tcPr>
            <w:tcW w:w="4328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开班仪式</w:t>
            </w:r>
          </w:p>
        </w:tc>
        <w:tc>
          <w:tcPr>
            <w:tcW w:w="170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10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eastAsia="方正仿宋_GBK"/>
                <w:b/>
                <w:bCs/>
                <w:szCs w:val="21"/>
              </w:rPr>
            </w:pPr>
          </w:p>
        </w:tc>
        <w:tc>
          <w:tcPr>
            <w:tcW w:w="1654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15:30—17</w:t>
            </w:r>
            <w:r>
              <w:rPr>
                <w:rFonts w:hint="eastAsia" w:eastAsia="方正仿宋_GBK"/>
                <w:szCs w:val="21"/>
              </w:rPr>
              <w:t>：0</w:t>
            </w:r>
            <w:r>
              <w:rPr>
                <w:rFonts w:eastAsia="方正仿宋_GBK"/>
                <w:szCs w:val="21"/>
              </w:rPr>
              <w:t>0</w:t>
            </w:r>
          </w:p>
        </w:tc>
        <w:tc>
          <w:tcPr>
            <w:tcW w:w="4328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eastAsia="方正仿宋_GBK"/>
                <w:szCs w:val="21"/>
              </w:rPr>
            </w:pPr>
            <w:r>
              <w:rPr>
                <w:rFonts w:hint="eastAsia" w:eastAsia="方正仿宋_GBK"/>
                <w:szCs w:val="21"/>
              </w:rPr>
              <w:t>五年制高职课程标准及新教材研制背景和思路整体介绍</w:t>
            </w:r>
          </w:p>
        </w:tc>
        <w:tc>
          <w:tcPr>
            <w:tcW w:w="170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101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6月15日</w:t>
            </w:r>
          </w:p>
        </w:tc>
        <w:tc>
          <w:tcPr>
            <w:tcW w:w="1654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8:45—11:30</w:t>
            </w:r>
          </w:p>
        </w:tc>
        <w:tc>
          <w:tcPr>
            <w:tcW w:w="4328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五年制高职</w:t>
            </w:r>
            <w:r>
              <w:rPr>
                <w:rFonts w:hint="eastAsia" w:eastAsia="方正仿宋_GBK"/>
                <w:szCs w:val="21"/>
              </w:rPr>
              <w:t>物理</w:t>
            </w:r>
            <w:r>
              <w:rPr>
                <w:rFonts w:eastAsia="方正仿宋_GBK"/>
                <w:szCs w:val="21"/>
              </w:rPr>
              <w:t>教材</w:t>
            </w:r>
            <w:r>
              <w:rPr>
                <w:rFonts w:hint="eastAsia" w:eastAsia="方正仿宋_GBK"/>
                <w:szCs w:val="21"/>
              </w:rPr>
              <w:t>培训及课程标准</w:t>
            </w:r>
            <w:r>
              <w:rPr>
                <w:rFonts w:eastAsia="方正仿宋_GBK"/>
                <w:szCs w:val="21"/>
              </w:rPr>
              <w:t>解读</w:t>
            </w:r>
          </w:p>
        </w:tc>
        <w:tc>
          <w:tcPr>
            <w:tcW w:w="1701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drawing>
                <wp:inline distT="0" distB="0" distL="0" distR="0">
                  <wp:extent cx="895350" cy="895350"/>
                  <wp:effectExtent l="0" t="0" r="0" b="0"/>
                  <wp:docPr id="2" name="图片 2" descr="G:\23年后工作文件夹\23年后导出文件\微信备份文件\WeChat Files\shxjin\FileStorage\Temp\4bf187f4e583f0cf1dfc439f4a7a78d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G:\23年后工作文件夹\23年后导出文件\微信备份文件\WeChat Files\shxjin\FileStorage\Temp\4bf187f4e583f0cf1dfc439f4a7a78d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5350" cy="89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10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eastAsia="方正仿宋_GBK"/>
                <w:b/>
                <w:bCs/>
                <w:szCs w:val="21"/>
              </w:rPr>
            </w:pPr>
          </w:p>
        </w:tc>
        <w:tc>
          <w:tcPr>
            <w:tcW w:w="1654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8:45—11:30</w:t>
            </w:r>
          </w:p>
        </w:tc>
        <w:tc>
          <w:tcPr>
            <w:tcW w:w="4328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szCs w:val="21"/>
              </w:rPr>
              <w:t>五年制高职</w:t>
            </w:r>
            <w:r>
              <w:rPr>
                <w:rFonts w:hint="eastAsia" w:eastAsia="方正仿宋_GBK"/>
                <w:szCs w:val="21"/>
              </w:rPr>
              <w:t>化学</w:t>
            </w:r>
            <w:r>
              <w:rPr>
                <w:rFonts w:eastAsia="方正仿宋_GBK"/>
                <w:szCs w:val="21"/>
              </w:rPr>
              <w:t>教材</w:t>
            </w:r>
            <w:r>
              <w:rPr>
                <w:rFonts w:hint="eastAsia" w:eastAsia="方正仿宋_GBK"/>
                <w:szCs w:val="21"/>
              </w:rPr>
              <w:t>培训及课程标准</w:t>
            </w:r>
            <w:r>
              <w:rPr>
                <w:rFonts w:eastAsia="方正仿宋_GBK"/>
                <w:szCs w:val="21"/>
              </w:rPr>
              <w:t>解读</w:t>
            </w:r>
          </w:p>
        </w:tc>
        <w:tc>
          <w:tcPr>
            <w:tcW w:w="170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101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rFonts w:eastAsia="方正仿宋_GBK"/>
                <w:szCs w:val="21"/>
              </w:rPr>
            </w:pPr>
          </w:p>
        </w:tc>
        <w:tc>
          <w:tcPr>
            <w:tcW w:w="1654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8:45—11:30</w:t>
            </w:r>
          </w:p>
        </w:tc>
        <w:tc>
          <w:tcPr>
            <w:tcW w:w="4328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szCs w:val="21"/>
              </w:rPr>
              <w:t>五年制高职</w:t>
            </w:r>
            <w:r>
              <w:rPr>
                <w:rFonts w:hint="eastAsia" w:eastAsia="方正仿宋_GBK"/>
                <w:szCs w:val="21"/>
              </w:rPr>
              <w:t>地理</w:t>
            </w:r>
            <w:r>
              <w:rPr>
                <w:rFonts w:eastAsia="方正仿宋_GBK"/>
                <w:szCs w:val="21"/>
              </w:rPr>
              <w:t>教材</w:t>
            </w:r>
            <w:r>
              <w:rPr>
                <w:rFonts w:hint="eastAsia" w:eastAsia="方正仿宋_GBK"/>
                <w:szCs w:val="21"/>
              </w:rPr>
              <w:t>培训及课程标准</w:t>
            </w:r>
            <w:r>
              <w:rPr>
                <w:rFonts w:eastAsia="方正仿宋_GBK"/>
                <w:szCs w:val="21"/>
              </w:rPr>
              <w:t>解读</w:t>
            </w:r>
          </w:p>
        </w:tc>
        <w:tc>
          <w:tcPr>
            <w:tcW w:w="170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101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rFonts w:eastAsia="方正仿宋_GBK"/>
                <w:szCs w:val="21"/>
              </w:rPr>
            </w:pPr>
          </w:p>
        </w:tc>
        <w:tc>
          <w:tcPr>
            <w:tcW w:w="1654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8:45—11:30</w:t>
            </w:r>
          </w:p>
        </w:tc>
        <w:tc>
          <w:tcPr>
            <w:tcW w:w="4328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szCs w:val="21"/>
              </w:rPr>
              <w:t>五年制高职</w:t>
            </w:r>
            <w:r>
              <w:rPr>
                <w:rFonts w:hint="eastAsia" w:eastAsia="方正仿宋_GBK"/>
                <w:szCs w:val="21"/>
              </w:rPr>
              <w:t>生物</w:t>
            </w:r>
            <w:r>
              <w:rPr>
                <w:rFonts w:eastAsia="方正仿宋_GBK"/>
                <w:szCs w:val="21"/>
              </w:rPr>
              <w:t>教材</w:t>
            </w:r>
            <w:r>
              <w:rPr>
                <w:rFonts w:hint="eastAsia" w:eastAsia="方正仿宋_GBK"/>
                <w:szCs w:val="21"/>
              </w:rPr>
              <w:t>培训及课程标准</w:t>
            </w:r>
            <w:r>
              <w:rPr>
                <w:rFonts w:eastAsia="方正仿宋_GBK"/>
                <w:szCs w:val="21"/>
              </w:rPr>
              <w:t>解读</w:t>
            </w:r>
          </w:p>
        </w:tc>
        <w:tc>
          <w:tcPr>
            <w:tcW w:w="170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101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rFonts w:eastAsia="方正仿宋_GBK"/>
                <w:szCs w:val="21"/>
              </w:rPr>
            </w:pPr>
          </w:p>
        </w:tc>
        <w:tc>
          <w:tcPr>
            <w:tcW w:w="1654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8:45—11:30</w:t>
            </w:r>
          </w:p>
        </w:tc>
        <w:tc>
          <w:tcPr>
            <w:tcW w:w="4328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szCs w:val="21"/>
              </w:rPr>
              <w:t>五年制高职</w:t>
            </w:r>
            <w:r>
              <w:rPr>
                <w:rFonts w:hint="eastAsia" w:eastAsia="方正仿宋_GBK"/>
                <w:szCs w:val="21"/>
              </w:rPr>
              <w:t>体育与健康</w:t>
            </w:r>
            <w:r>
              <w:rPr>
                <w:rFonts w:eastAsia="方正仿宋_GBK"/>
                <w:szCs w:val="21"/>
              </w:rPr>
              <w:t>教材</w:t>
            </w:r>
            <w:r>
              <w:rPr>
                <w:rFonts w:hint="eastAsia" w:eastAsia="方正仿宋_GBK"/>
                <w:szCs w:val="21"/>
              </w:rPr>
              <w:t>培训及课程标准</w:t>
            </w:r>
            <w:r>
              <w:rPr>
                <w:rFonts w:eastAsia="方正仿宋_GBK"/>
                <w:szCs w:val="21"/>
              </w:rPr>
              <w:t>解读</w:t>
            </w:r>
          </w:p>
        </w:tc>
        <w:tc>
          <w:tcPr>
            <w:tcW w:w="170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eastAsia="方正仿宋_GBK"/>
                <w:szCs w:val="21"/>
              </w:rPr>
            </w:pPr>
          </w:p>
        </w:tc>
      </w:tr>
    </w:tbl>
    <w:p>
      <w:pPr>
        <w:spacing w:line="560" w:lineRule="exact"/>
        <w:rPr>
          <w:rFonts w:eastAsia="方正仿宋_GBK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B7CE884E-35F7-46CD-906A-4FA966B61F91}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  <w:embedRegular r:id="rId2" w:fontKey="{B3F29459-A100-412B-8C69-FC55CBA055C7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5FD25BD9-E954-41C6-84B1-DDA5B6EE782D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4" w:fontKey="{EABBD83D-021B-4085-BB5A-EADA6E0A1B16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5" w:fontKey="{9971CFDB-7CA1-41EC-9FEB-6C5472249EDD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xYjVhZjgwY2U2ZGYwOTBlZDU0MmRjZWIyOGNmNzEifQ=="/>
  </w:docVars>
  <w:rsids>
    <w:rsidRoot w:val="2FD96346"/>
    <w:rsid w:val="2FD96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2024-05-31T06:50:00Z</dcterms:created>
  <dc:creator> 寓寓仔 </dc:creator>
  <cp:lastModifiedBy> 寓寓仔 </cp:lastModifiedBy>
  <dcterms:modified xsi:type="dcterms:W3CDTF">2024-05-31T06:50:45Z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BFF8719F379A44CCA76F5BF88AE0ECAF_11</vt:lpwstr>
  </property>
</Properties>
</file>